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0E" w:rsidRPr="00D34124" w:rsidRDefault="0031230E" w:rsidP="00481124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</w:rPr>
      </w:pPr>
      <w:r w:rsidRPr="00D34124">
        <w:rPr>
          <w:rFonts w:ascii="Times New Roman" w:hAnsi="Times New Roman"/>
          <w:bCs/>
          <w:sz w:val="20"/>
        </w:rPr>
        <w:t>Příloha č.4 – Vzor smlouvy o dílo – Obchodní podmínky</w:t>
      </w:r>
    </w:p>
    <w:p w:rsidR="0031230E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31230E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SMLOUVA O DÍLO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I.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SMLUVNÍ STRANY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 Objednatel: Město Třeboň,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 sídlem: 379 01 Třeboň, Palackého nám. 46/II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IČ: 002 47 618, DIČ CZ 002 47 618, plátce DPH,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Zastoupené: Mgr. Terezií </w:t>
      </w:r>
      <w:proofErr w:type="spellStart"/>
      <w:r>
        <w:rPr>
          <w:rFonts w:ascii="Times New Roman" w:hAnsi="Times New Roman"/>
        </w:rPr>
        <w:t>Jenisovou</w:t>
      </w:r>
      <w:proofErr w:type="spellEnd"/>
      <w:r>
        <w:rPr>
          <w:rFonts w:ascii="Times New Roman" w:hAnsi="Times New Roman"/>
        </w:rPr>
        <w:t>, starostkou města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Bankovní spojení: ČS Třeboň: čú.27-0603148389/0800,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telefon: 384 342 111,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fax: 384 723 505,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e.mail</w:t>
      </w:r>
      <w:proofErr w:type="spellEnd"/>
      <w:r>
        <w:rPr>
          <w:rFonts w:ascii="Times New Roman" w:hAnsi="Times New Roman"/>
        </w:rPr>
        <w:t>: posta@mesto-trebon.cz :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jako objednatel díla (dále jen </w:t>
      </w:r>
      <w:r>
        <w:rPr>
          <w:rFonts w:ascii="Times New Roman" w:hAnsi="Times New Roman"/>
          <w:b/>
          <w:bCs/>
        </w:rPr>
        <w:t>„objednatel</w:t>
      </w:r>
      <w:r>
        <w:rPr>
          <w:rFonts w:ascii="Times New Roman" w:hAnsi="Times New Roman"/>
        </w:rPr>
        <w:t xml:space="preserve">" nebo obecně jen </w:t>
      </w:r>
      <w:r>
        <w:rPr>
          <w:rFonts w:ascii="Times New Roman" w:hAnsi="Times New Roman"/>
          <w:b/>
          <w:bCs/>
        </w:rPr>
        <w:t>„smluvní strana“</w:t>
      </w:r>
      <w:r>
        <w:rPr>
          <w:rFonts w:ascii="Times New Roman" w:hAnsi="Times New Roman"/>
        </w:rPr>
        <w:t>)</w:t>
      </w:r>
    </w:p>
    <w:p w:rsidR="00CF7F6F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Za objednatele je oprávněn jednat:</w:t>
      </w:r>
    </w:p>
    <w:p w:rsidR="00CF7F6F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ve věcech podpisu smlouvy:</w:t>
      </w:r>
    </w:p>
    <w:p w:rsidR="00CF7F6F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Mgr. Terezie </w:t>
      </w:r>
      <w:proofErr w:type="spellStart"/>
      <w:r>
        <w:rPr>
          <w:rFonts w:ascii="Times New Roman" w:hAnsi="Times New Roman"/>
        </w:rPr>
        <w:t>Jenisová</w:t>
      </w:r>
      <w:proofErr w:type="spellEnd"/>
      <w:r>
        <w:rPr>
          <w:rFonts w:ascii="Times New Roman" w:hAnsi="Times New Roman"/>
        </w:rPr>
        <w:t>, starostka,</w:t>
      </w:r>
    </w:p>
    <w:p w:rsidR="00CF7F6F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ve věcech technických a převzetí díla:</w:t>
      </w:r>
    </w:p>
    <w:p w:rsidR="00CF7F6F" w:rsidRPr="00625F12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625F12">
        <w:rPr>
          <w:rFonts w:ascii="Times New Roman" w:hAnsi="Times New Roman"/>
        </w:rPr>
        <w:t xml:space="preserve">Ing. </w:t>
      </w:r>
      <w:r>
        <w:rPr>
          <w:rFonts w:ascii="Times New Roman" w:hAnsi="Times New Roman"/>
        </w:rPr>
        <w:t xml:space="preserve">arch Aleš </w:t>
      </w:r>
      <w:proofErr w:type="spellStart"/>
      <w:r>
        <w:rPr>
          <w:rFonts w:ascii="Times New Roman" w:hAnsi="Times New Roman"/>
        </w:rPr>
        <w:t>Valder</w:t>
      </w:r>
      <w:proofErr w:type="spellEnd"/>
      <w:r w:rsidRPr="00625F1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tajemník , 384 342 120</w:t>
      </w:r>
    </w:p>
    <w:p w:rsidR="00CF7F6F" w:rsidRPr="00625F12" w:rsidRDefault="00CF7F6F" w:rsidP="00CF7F6F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Mgr. Alena Veselá</w:t>
      </w:r>
      <w:r w:rsidRPr="00625F1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projektová manažerka,</w:t>
      </w:r>
      <w:r w:rsidRPr="00625F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384 342 164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</w:p>
    <w:p w:rsidR="0031230E" w:rsidRPr="00A51E05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  <w:r w:rsidRPr="00A51E05">
        <w:rPr>
          <w:rFonts w:ascii="Times New Roman" w:hAnsi="Times New Roman"/>
          <w:b/>
          <w:bCs/>
        </w:rPr>
        <w:t>2. Zhotovitel:</w:t>
      </w:r>
    </w:p>
    <w:p w:rsidR="0031230E" w:rsidRPr="00A51E05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highlight w:val="yellow"/>
        </w:rPr>
      </w:pPr>
      <w:r w:rsidRPr="00A51E05">
        <w:rPr>
          <w:rFonts w:ascii="Times New Roman" w:hAnsi="Times New Roman"/>
          <w:b/>
        </w:rPr>
        <w:t xml:space="preserve">Se sídlem: </w:t>
      </w:r>
      <w:r w:rsidRPr="00A51E05">
        <w:rPr>
          <w:rFonts w:ascii="Times New Roman" w:hAnsi="Times New Roman"/>
          <w:b/>
          <w:highlight w:val="yellow"/>
        </w:rPr>
        <w:t>………………………………………………………….</w:t>
      </w:r>
    </w:p>
    <w:p w:rsidR="0031230E" w:rsidRPr="00A51E05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</w:rPr>
      </w:pPr>
      <w:r w:rsidRPr="00A51E05">
        <w:rPr>
          <w:rFonts w:ascii="Times New Roman" w:hAnsi="Times New Roman"/>
          <w:b/>
          <w:bCs/>
        </w:rPr>
        <w:t xml:space="preserve">IČ:,  </w:t>
      </w:r>
      <w:r w:rsidRPr="00A51E05">
        <w:rPr>
          <w:rFonts w:ascii="Times New Roman" w:hAnsi="Times New Roman"/>
          <w:b/>
          <w:bCs/>
          <w:highlight w:val="yellow"/>
        </w:rPr>
        <w:t>…………………</w:t>
      </w:r>
      <w:r w:rsidRPr="00A51E05">
        <w:rPr>
          <w:rFonts w:ascii="Times New Roman" w:hAnsi="Times New Roman"/>
          <w:b/>
          <w:bCs/>
        </w:rPr>
        <w:t xml:space="preserve">DIČ:,  </w:t>
      </w:r>
      <w:r w:rsidRPr="00A51E05">
        <w:rPr>
          <w:rFonts w:ascii="Times New Roman" w:hAnsi="Times New Roman"/>
          <w:b/>
          <w:bCs/>
          <w:highlight w:val="yellow"/>
        </w:rPr>
        <w:t xml:space="preserve">…………………….. </w:t>
      </w:r>
      <w:r w:rsidRPr="00A51E05">
        <w:rPr>
          <w:rFonts w:ascii="Times New Roman" w:hAnsi="Times New Roman"/>
          <w:b/>
        </w:rPr>
        <w:t xml:space="preserve">plátce DPH, </w:t>
      </w:r>
      <w:r w:rsidRPr="00A51E05">
        <w:rPr>
          <w:rFonts w:ascii="Times New Roman" w:hAnsi="Times New Roman"/>
          <w:b/>
          <w:highlight w:val="yellow"/>
        </w:rPr>
        <w:t>…………………………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zapsaný v OR: </w:t>
      </w:r>
      <w:r w:rsidRPr="00A51E05">
        <w:rPr>
          <w:rFonts w:ascii="Times New Roman" w:hAnsi="Times New Roman"/>
          <w:highlight w:val="yellow"/>
        </w:rPr>
        <w:t>…………………………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držitel certifikátu systému řízení: </w:t>
      </w:r>
      <w:r w:rsidRPr="00A51E05">
        <w:rPr>
          <w:rFonts w:ascii="Times New Roman" w:hAnsi="Times New Roman"/>
          <w:highlight w:val="yellow"/>
        </w:rPr>
        <w:t>……………………………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Zastoupený: </w:t>
      </w:r>
      <w:r w:rsidRPr="00A51E05">
        <w:rPr>
          <w:rFonts w:ascii="Times New Roman" w:hAnsi="Times New Roman"/>
          <w:highlight w:val="yellow"/>
        </w:rPr>
        <w:t>…………………………………….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Bankovní spojení: </w:t>
      </w:r>
      <w:r w:rsidRPr="00A51E05">
        <w:rPr>
          <w:rFonts w:ascii="Times New Roman" w:hAnsi="Times New Roman"/>
          <w:highlight w:val="yellow"/>
        </w:rPr>
        <w:t>………………………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čú</w:t>
      </w:r>
      <w:proofErr w:type="spellEnd"/>
      <w:r>
        <w:rPr>
          <w:rFonts w:ascii="Times New Roman" w:hAnsi="Times New Roman"/>
        </w:rPr>
        <w:t xml:space="preserve">.   </w:t>
      </w:r>
      <w:r w:rsidRPr="00A51E05">
        <w:rPr>
          <w:rFonts w:ascii="Times New Roman" w:hAnsi="Times New Roman"/>
          <w:highlight w:val="yellow"/>
        </w:rPr>
        <w:t>………………………………..</w:t>
      </w:r>
      <w:r>
        <w:rPr>
          <w:rFonts w:ascii="Times New Roman" w:hAnsi="Times New Roman"/>
        </w:rPr>
        <w:t>,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telefon: </w:t>
      </w:r>
      <w:r w:rsidRPr="00A51E05">
        <w:rPr>
          <w:rFonts w:ascii="Times New Roman" w:hAnsi="Times New Roman"/>
          <w:highlight w:val="yellow"/>
        </w:rPr>
        <w:t>…………………………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fax:  </w:t>
      </w:r>
      <w:r w:rsidRPr="00A51E05">
        <w:rPr>
          <w:rFonts w:ascii="Times New Roman" w:hAnsi="Times New Roman"/>
          <w:highlight w:val="yellow"/>
        </w:rPr>
        <w:t>……………………………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r w:rsidRPr="00A51E05">
        <w:rPr>
          <w:rFonts w:ascii="Times New Roman" w:hAnsi="Times New Roman"/>
          <w:highlight w:val="yellow"/>
        </w:rPr>
        <w:t>………………………….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jako zhotovitel díla (dále jen "</w:t>
      </w:r>
      <w:r>
        <w:rPr>
          <w:rFonts w:ascii="Times New Roman" w:hAnsi="Times New Roman"/>
          <w:b/>
          <w:bCs/>
        </w:rPr>
        <w:t>zhotovitel</w:t>
      </w:r>
      <w:r>
        <w:rPr>
          <w:rFonts w:ascii="Times New Roman" w:hAnsi="Times New Roman"/>
        </w:rPr>
        <w:t xml:space="preserve">" nebo obecně jen </w:t>
      </w:r>
      <w:r>
        <w:rPr>
          <w:rFonts w:ascii="Times New Roman" w:hAnsi="Times New Roman"/>
          <w:b/>
          <w:bCs/>
        </w:rPr>
        <w:t>„smluvní strana“</w:t>
      </w:r>
      <w:r>
        <w:rPr>
          <w:rFonts w:ascii="Times New Roman" w:hAnsi="Times New Roman"/>
        </w:rPr>
        <w:t>)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2.1 Za zhotovitele je oprávněn jednat: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ve věcech smluvních: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A51E05">
        <w:rPr>
          <w:rFonts w:ascii="Times New Roman" w:hAnsi="Times New Roman"/>
          <w:highlight w:val="yellow"/>
        </w:rPr>
        <w:t>jméno, funkce, tel.</w:t>
      </w:r>
    </w:p>
    <w:p w:rsidR="0031230E" w:rsidRDefault="0031230E" w:rsidP="0031230E">
      <w:pPr>
        <w:autoSpaceDE w:val="0"/>
        <w:autoSpaceDN w:val="0"/>
        <w:adjustRightInd w:val="0"/>
        <w:contextualSpacing/>
        <w:rPr>
          <w:rFonts w:ascii="Times New Roman" w:hAnsi="Times New Roman"/>
          <w:b/>
          <w:bCs/>
        </w:rPr>
      </w:pPr>
    </w:p>
    <w:p w:rsidR="0031230E" w:rsidRPr="00F11505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spolu ve smyslu ustanovení § 2586 a násl. zákona č. 89/2012 Sb</w:t>
      </w:r>
      <w:r w:rsidRPr="00167D65">
        <w:rPr>
          <w:rFonts w:ascii="Times New Roman" w:hAnsi="Times New Roman"/>
          <w:b/>
          <w:bCs/>
        </w:rPr>
        <w:t>.,</w:t>
      </w:r>
      <w:r w:rsidRPr="00167D65">
        <w:rPr>
          <w:rFonts w:ascii="Times New Roman" w:hAnsi="Times New Roman"/>
          <w:b/>
          <w:bCs/>
          <w:color w:val="FF0000"/>
        </w:rPr>
        <w:t xml:space="preserve"> </w:t>
      </w:r>
      <w:r w:rsidRPr="00F11505">
        <w:rPr>
          <w:rFonts w:ascii="Times New Roman" w:hAnsi="Times New Roman"/>
          <w:b/>
          <w:bCs/>
        </w:rPr>
        <w:t>občanského</w:t>
      </w:r>
    </w:p>
    <w:p w:rsidR="0031230E" w:rsidRPr="00F11505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F11505">
        <w:rPr>
          <w:rFonts w:ascii="Times New Roman" w:hAnsi="Times New Roman"/>
          <w:b/>
          <w:bCs/>
        </w:rPr>
        <w:t>zákoníku, v platném znění</w:t>
      </w:r>
    </w:p>
    <w:p w:rsidR="0031230E" w:rsidRPr="00E76382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(dále jen „občanský</w:t>
      </w:r>
      <w:r w:rsidRPr="00E76382">
        <w:rPr>
          <w:rFonts w:ascii="Times New Roman" w:hAnsi="Times New Roman"/>
          <w:b/>
          <w:bCs/>
          <w:color w:val="000000"/>
        </w:rPr>
        <w:t xml:space="preserve"> zákoník“)</w:t>
      </w:r>
    </w:p>
    <w:p w:rsidR="0031230E" w:rsidRPr="00E76382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E76382">
        <w:rPr>
          <w:rFonts w:ascii="Times New Roman" w:hAnsi="Times New Roman"/>
          <w:b/>
          <w:bCs/>
          <w:color w:val="000000"/>
        </w:rPr>
        <w:t>uzavírají</w:t>
      </w:r>
    </w:p>
    <w:p w:rsidR="0031230E" w:rsidRPr="00E76382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E76382">
        <w:rPr>
          <w:rFonts w:ascii="Times New Roman" w:hAnsi="Times New Roman"/>
          <w:b/>
          <w:bCs/>
          <w:color w:val="000000"/>
        </w:rPr>
        <w:t>SMLOUVU O DÍLO</w:t>
      </w:r>
    </w:p>
    <w:p w:rsidR="0031230E" w:rsidRPr="00E76382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  <w:r w:rsidRPr="00E76382">
        <w:rPr>
          <w:rFonts w:ascii="Times New Roman" w:hAnsi="Times New Roman"/>
          <w:color w:val="000000"/>
        </w:rPr>
        <w:lastRenderedPageBreak/>
        <w:t xml:space="preserve">(dále jen </w:t>
      </w:r>
      <w:r w:rsidRPr="00E76382">
        <w:rPr>
          <w:rFonts w:ascii="Times New Roman" w:hAnsi="Times New Roman"/>
          <w:b/>
          <w:bCs/>
          <w:color w:val="000000"/>
        </w:rPr>
        <w:t xml:space="preserve">„smlouva“ </w:t>
      </w:r>
      <w:r w:rsidRPr="00E76382">
        <w:rPr>
          <w:rFonts w:ascii="Times New Roman" w:hAnsi="Times New Roman"/>
          <w:color w:val="000000"/>
        </w:rPr>
        <w:t xml:space="preserve">či </w:t>
      </w:r>
      <w:r w:rsidRPr="00E76382">
        <w:rPr>
          <w:rFonts w:ascii="Times New Roman" w:hAnsi="Times New Roman"/>
          <w:b/>
          <w:bCs/>
          <w:color w:val="000000"/>
        </w:rPr>
        <w:t>„tato smlouva“</w:t>
      </w:r>
      <w:r w:rsidRPr="00E76382">
        <w:rPr>
          <w:rFonts w:ascii="Times New Roman" w:hAnsi="Times New Roman"/>
          <w:color w:val="000000"/>
        </w:rPr>
        <w:t>)</w:t>
      </w:r>
    </w:p>
    <w:p w:rsidR="0031230E" w:rsidRPr="00E76382" w:rsidRDefault="0031230E" w:rsidP="0031230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E76382">
        <w:rPr>
          <w:rFonts w:ascii="Times New Roman" w:hAnsi="Times New Roman"/>
          <w:b/>
          <w:bCs/>
          <w:color w:val="000000"/>
        </w:rPr>
        <w:t xml:space="preserve">na zhotovení </w:t>
      </w:r>
      <w:r w:rsidR="00B91D7B">
        <w:rPr>
          <w:rFonts w:ascii="Times New Roman" w:hAnsi="Times New Roman"/>
          <w:b/>
          <w:bCs/>
          <w:color w:val="000000"/>
        </w:rPr>
        <w:t>zakázky</w:t>
      </w:r>
    </w:p>
    <w:p w:rsidR="004755B4" w:rsidRPr="004755B4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cs-CZ"/>
        </w:rPr>
      </w:pPr>
    </w:p>
    <w:p w:rsidR="00B91D7B" w:rsidRPr="00B91D7B" w:rsidRDefault="00B91D7B" w:rsidP="00B91D7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D7B">
        <w:rPr>
          <w:rFonts w:ascii="Times New Roman" w:hAnsi="Times New Roman" w:cs="Times New Roman"/>
          <w:b/>
          <w:sz w:val="24"/>
          <w:szCs w:val="24"/>
          <w:u w:val="single"/>
        </w:rPr>
        <w:t>„Třeboňská rybniční krajina – vyhodnocení krajinných, urbanistických a architektonických jevů“</w:t>
      </w:r>
    </w:p>
    <w:p w:rsidR="00B91D7B" w:rsidRPr="00E76382" w:rsidRDefault="00B91D7B" w:rsidP="00B91D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E76382">
        <w:rPr>
          <w:rFonts w:ascii="Times New Roman" w:hAnsi="Times New Roman"/>
          <w:b/>
          <w:bCs/>
          <w:color w:val="000000"/>
        </w:rPr>
        <w:t>zadané podle zákona č.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E76382">
        <w:rPr>
          <w:rFonts w:ascii="Times New Roman" w:hAnsi="Times New Roman"/>
          <w:b/>
          <w:bCs/>
          <w:color w:val="000000"/>
        </w:rPr>
        <w:t>137/2006 Sb.</w:t>
      </w:r>
      <w:r>
        <w:rPr>
          <w:rFonts w:ascii="Times New Roman" w:hAnsi="Times New Roman"/>
          <w:b/>
          <w:bCs/>
          <w:color w:val="000000"/>
        </w:rPr>
        <w:t xml:space="preserve">, </w:t>
      </w:r>
      <w:r w:rsidRPr="00E76382">
        <w:rPr>
          <w:rFonts w:ascii="Times New Roman" w:hAnsi="Times New Roman"/>
          <w:b/>
          <w:bCs/>
          <w:color w:val="000000"/>
        </w:rPr>
        <w:t>o veřejných zakázkách</w:t>
      </w:r>
    </w:p>
    <w:p w:rsidR="00B91D7B" w:rsidRPr="00E76382" w:rsidRDefault="00B91D7B" w:rsidP="00B91D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 w:rsidRPr="00E76382">
        <w:rPr>
          <w:rFonts w:ascii="Times New Roman" w:hAnsi="Times New Roman"/>
          <w:b/>
          <w:bCs/>
          <w:color w:val="000000"/>
        </w:rPr>
        <w:t>ve znění pozdějších předpisů</w:t>
      </w:r>
    </w:p>
    <w:p w:rsidR="00B91D7B" w:rsidRDefault="00B91D7B" w:rsidP="00B91D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výzvou ze dne </w:t>
      </w:r>
      <w:r w:rsidR="00EE32F4">
        <w:rPr>
          <w:rFonts w:ascii="Times New Roman" w:hAnsi="Times New Roman"/>
          <w:b/>
          <w:bCs/>
        </w:rPr>
        <w:t>19.07.2016</w:t>
      </w:r>
      <w:bookmarkStart w:id="0" w:name="_GoBack"/>
      <w:bookmarkEnd w:id="0"/>
    </w:p>
    <w:p w:rsidR="00B91D7B" w:rsidRPr="00B91D7B" w:rsidRDefault="00B91D7B" w:rsidP="00B91D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5B4" w:rsidRPr="00F811D5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8A418D" w:rsidRDefault="004755B4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8A418D">
        <w:rPr>
          <w:rFonts w:ascii="Times New Roman" w:eastAsia="Times New Roman" w:hAnsi="Times New Roman" w:cs="Times New Roman"/>
          <w:b/>
          <w:lang w:eastAsia="cs-CZ"/>
        </w:rPr>
        <w:t>I.</w:t>
      </w:r>
    </w:p>
    <w:p w:rsidR="004755B4" w:rsidRPr="008A418D" w:rsidRDefault="004755B4" w:rsidP="00960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8A418D">
        <w:rPr>
          <w:rFonts w:ascii="Times New Roman" w:eastAsia="Times New Roman" w:hAnsi="Times New Roman" w:cs="Times New Roman"/>
          <w:b/>
          <w:lang w:eastAsia="cs-CZ"/>
        </w:rPr>
        <w:t>Předmět smlouvy</w:t>
      </w:r>
    </w:p>
    <w:p w:rsidR="004755B4" w:rsidRPr="008A418D" w:rsidRDefault="004755B4" w:rsidP="004755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418D">
        <w:rPr>
          <w:rFonts w:ascii="Times New Roman" w:eastAsia="Times New Roman" w:hAnsi="Times New Roman" w:cs="Times New Roman"/>
          <w:lang w:eastAsia="cs-CZ"/>
        </w:rPr>
        <w:t xml:space="preserve">Zhotovitel se zavazuje </w:t>
      </w:r>
      <w:r w:rsidR="006D5AAE" w:rsidRPr="008A418D">
        <w:rPr>
          <w:rFonts w:ascii="Times New Roman" w:eastAsia="Times New Roman" w:hAnsi="Times New Roman" w:cs="Times New Roman"/>
          <w:lang w:eastAsia="cs-CZ"/>
        </w:rPr>
        <w:t>zpracovat</w:t>
      </w:r>
      <w:r w:rsidR="00960137" w:rsidRPr="008A418D">
        <w:rPr>
          <w:rFonts w:ascii="Times New Roman" w:eastAsia="Times New Roman" w:hAnsi="Times New Roman" w:cs="Times New Roman"/>
          <w:lang w:eastAsia="cs-CZ"/>
        </w:rPr>
        <w:t xml:space="preserve"> pro objednatele</w:t>
      </w:r>
      <w:r w:rsidR="006D5AAE" w:rsidRPr="008A418D">
        <w:rPr>
          <w:rFonts w:ascii="Times New Roman" w:eastAsia="Times New Roman" w:hAnsi="Times New Roman" w:cs="Times New Roman"/>
          <w:lang w:eastAsia="cs-CZ"/>
        </w:rPr>
        <w:t xml:space="preserve"> </w:t>
      </w:r>
      <w:r w:rsidR="00B91D7B" w:rsidRPr="008A418D">
        <w:rPr>
          <w:rFonts w:ascii="Times New Roman" w:eastAsia="Times New Roman" w:hAnsi="Times New Roman" w:cs="Times New Roman"/>
          <w:lang w:eastAsia="cs-CZ"/>
        </w:rPr>
        <w:t>studii</w:t>
      </w:r>
      <w:r w:rsidR="00D94FD6" w:rsidRPr="008A418D">
        <w:rPr>
          <w:rFonts w:ascii="Times New Roman" w:eastAsia="Times New Roman" w:hAnsi="Times New Roman" w:cs="Times New Roman"/>
          <w:lang w:eastAsia="cs-CZ"/>
        </w:rPr>
        <w:t xml:space="preserve"> </w:t>
      </w:r>
      <w:r w:rsidR="006D5AAE" w:rsidRPr="008A418D">
        <w:rPr>
          <w:rFonts w:ascii="Times New Roman" w:eastAsia="Times New Roman" w:hAnsi="Times New Roman" w:cs="Times New Roman"/>
          <w:b/>
          <w:lang w:eastAsia="cs-CZ"/>
        </w:rPr>
        <w:t>„</w:t>
      </w:r>
      <w:r w:rsidR="00B91D7B" w:rsidRPr="008A418D">
        <w:rPr>
          <w:rFonts w:ascii="Times New Roman" w:eastAsia="Times New Roman" w:hAnsi="Times New Roman" w:cs="Times New Roman"/>
          <w:b/>
          <w:lang w:eastAsia="cs-CZ"/>
        </w:rPr>
        <w:t>Třeboňská rybniční krajina – vyhodnocení krajinných, urbanistických a architektonických jevů</w:t>
      </w:r>
      <w:r w:rsidR="006D5AAE" w:rsidRPr="008A418D">
        <w:rPr>
          <w:rFonts w:ascii="Times New Roman" w:eastAsia="Times New Roman" w:hAnsi="Times New Roman" w:cs="Times New Roman"/>
          <w:b/>
          <w:lang w:eastAsia="cs-CZ"/>
        </w:rPr>
        <w:t>“</w:t>
      </w:r>
      <w:r w:rsidR="00960137" w:rsidRPr="008A418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960137" w:rsidRPr="008A418D">
        <w:rPr>
          <w:rFonts w:ascii="Times New Roman" w:eastAsia="Times New Roman" w:hAnsi="Times New Roman" w:cs="Times New Roman"/>
          <w:lang w:eastAsia="cs-CZ"/>
        </w:rPr>
        <w:t xml:space="preserve">(dále jen „dílo“) </w:t>
      </w:r>
      <w:r w:rsidRPr="008A418D">
        <w:rPr>
          <w:rFonts w:ascii="Times New Roman" w:eastAsia="Times New Roman" w:hAnsi="Times New Roman" w:cs="Times New Roman"/>
          <w:lang w:eastAsia="cs-CZ"/>
        </w:rPr>
        <w:t>a objednatel se zavazuje dílo převzít a zaplatit zhotoviteli cenu za jeho provedení.</w:t>
      </w:r>
      <w:r w:rsidR="00960137" w:rsidRPr="008A418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60137" w:rsidRPr="008A418D" w:rsidRDefault="004755B4" w:rsidP="00FF36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418D">
        <w:rPr>
          <w:rFonts w:ascii="Times New Roman" w:eastAsia="Times New Roman" w:hAnsi="Times New Roman" w:cs="Times New Roman"/>
          <w:lang w:eastAsia="cs-CZ"/>
        </w:rPr>
        <w:t>Dílo bude provedeno dle</w:t>
      </w:r>
      <w:r w:rsidR="00960137" w:rsidRPr="008A418D">
        <w:rPr>
          <w:rFonts w:ascii="Times New Roman" w:eastAsia="Times New Roman" w:hAnsi="Times New Roman" w:cs="Times New Roman"/>
          <w:lang w:eastAsia="cs-CZ"/>
        </w:rPr>
        <w:t xml:space="preserve"> zadání objednatele a </w:t>
      </w:r>
      <w:r w:rsidR="009C72EF" w:rsidRPr="008A418D">
        <w:rPr>
          <w:rFonts w:ascii="Times New Roman" w:eastAsia="Times New Roman" w:hAnsi="Times New Roman" w:cs="Times New Roman"/>
          <w:lang w:eastAsia="cs-CZ"/>
        </w:rPr>
        <w:t>dle specifikace díla uvedené v</w:t>
      </w:r>
      <w:r w:rsidR="008A418D" w:rsidRPr="008A418D">
        <w:rPr>
          <w:rFonts w:ascii="Times New Roman" w:eastAsia="Times New Roman" w:hAnsi="Times New Roman" w:cs="Times New Roman"/>
          <w:lang w:eastAsia="cs-CZ"/>
        </w:rPr>
        <w:t xml:space="preserve"> této smlouvě a jejich přílohách, které tvoří její nedílnou součást. </w:t>
      </w:r>
    </w:p>
    <w:p w:rsidR="004755B4" w:rsidRPr="008A418D" w:rsidRDefault="00960137" w:rsidP="006D1660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8A418D">
        <w:rPr>
          <w:rFonts w:ascii="Times New Roman" w:hAnsi="Times New Roman" w:cs="Times New Roman"/>
        </w:rPr>
        <w:t xml:space="preserve">Objednatel si vyhrazuje právo jednostranně určit zhotoviteli </w:t>
      </w:r>
      <w:r w:rsidR="006D1660" w:rsidRPr="008A418D">
        <w:rPr>
          <w:rFonts w:ascii="Times New Roman" w:hAnsi="Times New Roman" w:cs="Times New Roman"/>
        </w:rPr>
        <w:t xml:space="preserve">termíny pro konzultace obsahu, </w:t>
      </w:r>
      <w:r w:rsidRPr="008A418D">
        <w:rPr>
          <w:rFonts w:ascii="Times New Roman" w:hAnsi="Times New Roman" w:cs="Times New Roman"/>
        </w:rPr>
        <w:t>podoby</w:t>
      </w:r>
      <w:r w:rsidR="006D1660" w:rsidRPr="008A418D">
        <w:rPr>
          <w:rFonts w:ascii="Times New Roman" w:hAnsi="Times New Roman" w:cs="Times New Roman"/>
        </w:rPr>
        <w:t xml:space="preserve"> a rozsahu</w:t>
      </w:r>
      <w:r w:rsidRPr="008A418D">
        <w:rPr>
          <w:rFonts w:ascii="Times New Roman" w:hAnsi="Times New Roman" w:cs="Times New Roman"/>
        </w:rPr>
        <w:t xml:space="preserve"> díla. Zhotovitel je povinen termín</w:t>
      </w:r>
      <w:r w:rsidR="006D1660" w:rsidRPr="008A418D">
        <w:rPr>
          <w:rFonts w:ascii="Times New Roman" w:hAnsi="Times New Roman" w:cs="Times New Roman"/>
        </w:rPr>
        <w:t xml:space="preserve"> takto určené</w:t>
      </w:r>
      <w:r w:rsidRPr="008A418D">
        <w:rPr>
          <w:rFonts w:ascii="Times New Roman" w:hAnsi="Times New Roman" w:cs="Times New Roman"/>
        </w:rPr>
        <w:t xml:space="preserve"> konzultace </w:t>
      </w:r>
      <w:r w:rsidR="006D1660" w:rsidRPr="008A418D">
        <w:rPr>
          <w:rFonts w:ascii="Times New Roman" w:hAnsi="Times New Roman" w:cs="Times New Roman"/>
        </w:rPr>
        <w:t>akceptovat a projevit</w:t>
      </w:r>
      <w:r w:rsidRPr="008A418D">
        <w:rPr>
          <w:rFonts w:ascii="Times New Roman" w:hAnsi="Times New Roman" w:cs="Times New Roman"/>
        </w:rPr>
        <w:t xml:space="preserve"> s</w:t>
      </w:r>
      <w:r w:rsidR="006D1660" w:rsidRPr="008A418D">
        <w:rPr>
          <w:rFonts w:ascii="Times New Roman" w:hAnsi="Times New Roman" w:cs="Times New Roman"/>
        </w:rPr>
        <w:t> </w:t>
      </w:r>
      <w:r w:rsidRPr="008A418D">
        <w:rPr>
          <w:rFonts w:ascii="Times New Roman" w:hAnsi="Times New Roman" w:cs="Times New Roman"/>
        </w:rPr>
        <w:t>ob</w:t>
      </w:r>
      <w:r w:rsidR="006D1660" w:rsidRPr="008A418D">
        <w:rPr>
          <w:rFonts w:ascii="Times New Roman" w:hAnsi="Times New Roman" w:cs="Times New Roman"/>
        </w:rPr>
        <w:t xml:space="preserve">jednavatelem plnou součinnost. Zhotovitel je pokyny objednatele vázán po celou dobu realizace díla, až do doby jeho řádného </w:t>
      </w:r>
      <w:r w:rsidR="005F085F" w:rsidRPr="008A418D">
        <w:rPr>
          <w:rFonts w:ascii="Times New Roman" w:hAnsi="Times New Roman" w:cs="Times New Roman"/>
        </w:rPr>
        <w:t>předání objednateli.</w:t>
      </w:r>
    </w:p>
    <w:p w:rsidR="004755B4" w:rsidRPr="00F811D5" w:rsidRDefault="004755B4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II.</w:t>
      </w:r>
    </w:p>
    <w:p w:rsidR="004755B4" w:rsidRPr="00F811D5" w:rsidRDefault="004755B4" w:rsidP="006D1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Doba plnění</w:t>
      </w:r>
    </w:p>
    <w:p w:rsidR="004755B4" w:rsidRPr="00F811D5" w:rsidRDefault="00C24647" w:rsidP="004755B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hAnsi="Times New Roman" w:cs="Times New Roman"/>
        </w:rPr>
        <w:t>Zhotovitel zah</w:t>
      </w:r>
      <w:r w:rsidR="000E12E4" w:rsidRPr="00F811D5">
        <w:rPr>
          <w:rFonts w:ascii="Times New Roman" w:hAnsi="Times New Roman" w:cs="Times New Roman"/>
        </w:rPr>
        <w:t xml:space="preserve">ájí práce na provádění díla </w:t>
      </w:r>
      <w:r w:rsidR="006D1660" w:rsidRPr="00F811D5">
        <w:rPr>
          <w:rFonts w:ascii="Times New Roman" w:hAnsi="Times New Roman" w:cs="Times New Roman"/>
        </w:rPr>
        <w:t>bezprostředně</w:t>
      </w:r>
      <w:r w:rsidR="006845A7" w:rsidRPr="00F811D5">
        <w:rPr>
          <w:rFonts w:ascii="Times New Roman" w:hAnsi="Times New Roman" w:cs="Times New Roman"/>
        </w:rPr>
        <w:t xml:space="preserve"> po </w:t>
      </w:r>
      <w:r w:rsidR="0037793D" w:rsidRPr="00F811D5">
        <w:rPr>
          <w:rFonts w:ascii="Times New Roman" w:hAnsi="Times New Roman" w:cs="Times New Roman"/>
        </w:rPr>
        <w:t xml:space="preserve">uzavření </w:t>
      </w:r>
      <w:r w:rsidR="006D1660" w:rsidRPr="00F811D5">
        <w:rPr>
          <w:rFonts w:ascii="Times New Roman" w:hAnsi="Times New Roman" w:cs="Times New Roman"/>
        </w:rPr>
        <w:t xml:space="preserve">této </w:t>
      </w:r>
      <w:r w:rsidR="006845A7" w:rsidRPr="00F811D5">
        <w:rPr>
          <w:rFonts w:ascii="Times New Roman" w:hAnsi="Times New Roman" w:cs="Times New Roman"/>
        </w:rPr>
        <w:t>smlouvy</w:t>
      </w:r>
      <w:r w:rsidRPr="00F811D5">
        <w:rPr>
          <w:rFonts w:ascii="Times New Roman" w:hAnsi="Times New Roman" w:cs="Times New Roman"/>
        </w:rPr>
        <w:t xml:space="preserve">. Zhotovitel ukončí práce na díle </w:t>
      </w:r>
      <w:r w:rsidR="0037793D" w:rsidRPr="00F811D5">
        <w:rPr>
          <w:rFonts w:ascii="Times New Roman" w:hAnsi="Times New Roman" w:cs="Times New Roman"/>
        </w:rPr>
        <w:t xml:space="preserve">a </w:t>
      </w:r>
      <w:r w:rsidRPr="00F811D5">
        <w:rPr>
          <w:rFonts w:ascii="Times New Roman" w:hAnsi="Times New Roman" w:cs="Times New Roman"/>
        </w:rPr>
        <w:t>v plné</w:t>
      </w:r>
      <w:r w:rsidR="000E12E4" w:rsidRPr="00F811D5">
        <w:rPr>
          <w:rFonts w:ascii="Times New Roman" w:hAnsi="Times New Roman" w:cs="Times New Roman"/>
        </w:rPr>
        <w:t>m</w:t>
      </w:r>
      <w:r w:rsidRPr="00F811D5">
        <w:rPr>
          <w:rFonts w:ascii="Times New Roman" w:hAnsi="Times New Roman" w:cs="Times New Roman"/>
        </w:rPr>
        <w:t xml:space="preserve"> rozsahu a připraví dílo k předání objednateli nejpozději do </w:t>
      </w:r>
      <w:r w:rsidR="008A418D">
        <w:rPr>
          <w:rFonts w:ascii="Times New Roman" w:hAnsi="Times New Roman" w:cs="Times New Roman"/>
        </w:rPr>
        <w:t>09.12.</w:t>
      </w:r>
      <w:r w:rsidR="00B91D7B">
        <w:rPr>
          <w:rFonts w:ascii="Times New Roman" w:hAnsi="Times New Roman" w:cs="Times New Roman"/>
        </w:rPr>
        <w:t>2016</w:t>
      </w:r>
      <w:r w:rsidR="008D79CA" w:rsidRPr="00F811D5">
        <w:rPr>
          <w:rFonts w:ascii="Times New Roman" w:hAnsi="Times New Roman" w:cs="Times New Roman"/>
        </w:rPr>
        <w:t>.</w:t>
      </w:r>
      <w:r w:rsidRPr="00F811D5">
        <w:rPr>
          <w:rFonts w:ascii="Times New Roman" w:hAnsi="Times New Roman" w:cs="Times New Roman"/>
        </w:rPr>
        <w:t xml:space="preserve"> </w:t>
      </w:r>
    </w:p>
    <w:p w:rsidR="004755B4" w:rsidRPr="00F811D5" w:rsidRDefault="004755B4" w:rsidP="00F9476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Zhotovitel má nárok na prodloužení termínu dokončení o přiměřené časové období v případě, že nebude moci zahájit práce nebo v nich pokračovat z důvodů na straně objednatele, neb</w:t>
      </w:r>
      <w:r w:rsidR="0037793D" w:rsidRPr="00F811D5">
        <w:rPr>
          <w:rFonts w:ascii="Times New Roman" w:eastAsia="Times New Roman" w:hAnsi="Times New Roman" w:cs="Times New Roman"/>
          <w:lang w:eastAsia="cs-CZ"/>
        </w:rPr>
        <w:t>o v případě provádění víceprací, v tomto případě však s písemným souhlasem objednatele.</w:t>
      </w:r>
    </w:p>
    <w:p w:rsidR="004755B4" w:rsidRPr="00F811D5" w:rsidRDefault="004755B4" w:rsidP="00F9476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Zhotovitel je oprávněn ukončit dílo před sjednanou dobou plnění, pokud se na tom s objednatelem písemně dohodne.</w:t>
      </w:r>
    </w:p>
    <w:p w:rsidR="004755B4" w:rsidRPr="00F811D5" w:rsidRDefault="004755B4" w:rsidP="00F947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4755B4" w:rsidP="00F947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III.</w:t>
      </w:r>
    </w:p>
    <w:p w:rsidR="004755B4" w:rsidRPr="00F811D5" w:rsidRDefault="004755B4" w:rsidP="00F947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Cena</w:t>
      </w:r>
    </w:p>
    <w:p w:rsidR="00F9476C" w:rsidRPr="00F9476C" w:rsidRDefault="00C24647" w:rsidP="00F9476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476C">
        <w:rPr>
          <w:rFonts w:ascii="Times New Roman" w:hAnsi="Times New Roman" w:cs="Times New Roman"/>
        </w:rPr>
        <w:t xml:space="preserve">Cena za kompletní touto smlouvou sjednané dílo, definované v čl. I. smlouvy, je stanovena vzájemnou dohodou smluvních stran </w:t>
      </w:r>
      <w:r w:rsidR="00F9476C" w:rsidRPr="00F9476C">
        <w:rPr>
          <w:rFonts w:ascii="Times New Roman" w:hAnsi="Times New Roman"/>
        </w:rPr>
        <w:t xml:space="preserve">ve smyslu zákona o cenách č. 526/1990 Sb. v platném znění podle všech pozdějších předpisů a je doložena položkovým rozpočtem, který je přílohou </w:t>
      </w:r>
      <w:r w:rsidR="00F9476C" w:rsidRPr="008A418D">
        <w:rPr>
          <w:rFonts w:ascii="Times New Roman" w:hAnsi="Times New Roman"/>
        </w:rPr>
        <w:t>č.</w:t>
      </w:r>
      <w:r w:rsidR="008A418D" w:rsidRPr="008A418D">
        <w:rPr>
          <w:rFonts w:ascii="Times New Roman" w:hAnsi="Times New Roman"/>
        </w:rPr>
        <w:t>2</w:t>
      </w:r>
      <w:r w:rsidR="00F9476C" w:rsidRPr="008A418D">
        <w:rPr>
          <w:rFonts w:ascii="Times New Roman" w:hAnsi="Times New Roman"/>
        </w:rPr>
        <w:t xml:space="preserve"> této</w:t>
      </w:r>
      <w:r w:rsidR="00F9476C" w:rsidRPr="00F9476C">
        <w:rPr>
          <w:rFonts w:ascii="Times New Roman" w:hAnsi="Times New Roman"/>
        </w:rPr>
        <w:t xml:space="preserve"> smlouvy, zpracovaným podle pevně zadaných podkladů pro veřejnou zakázku podle §44 – 49 zákona č. 137/2006 Sb. o veřejných zakázkách, v platném znění, a činí: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F9476C">
        <w:rPr>
          <w:rFonts w:ascii="Times New Roman" w:hAnsi="Times New Roman"/>
          <w:b/>
          <w:bCs/>
        </w:rPr>
        <w:t xml:space="preserve">Celkem bez DPH </w:t>
      </w:r>
      <w:r w:rsidRPr="00F9476C">
        <w:rPr>
          <w:rFonts w:ascii="Times New Roman" w:hAnsi="Times New Roman"/>
          <w:b/>
          <w:bCs/>
          <w:highlight w:val="yellow"/>
        </w:rPr>
        <w:t>………………………………,…</w:t>
      </w:r>
      <w:r w:rsidRPr="00F9476C">
        <w:rPr>
          <w:rFonts w:ascii="Times New Roman" w:hAnsi="Times New Roman"/>
          <w:b/>
          <w:bCs/>
        </w:rPr>
        <w:t xml:space="preserve"> Kč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F9476C">
        <w:rPr>
          <w:rFonts w:ascii="Times New Roman" w:hAnsi="Times New Roman"/>
          <w:b/>
          <w:bCs/>
        </w:rPr>
        <w:t xml:space="preserve">DPH dle zákonné sazby </w:t>
      </w:r>
      <w:r w:rsidRPr="00F9476C">
        <w:rPr>
          <w:rFonts w:ascii="Times New Roman" w:hAnsi="Times New Roman"/>
          <w:b/>
          <w:bCs/>
          <w:highlight w:val="yellow"/>
        </w:rPr>
        <w:t>……………………… ,…</w:t>
      </w:r>
      <w:r w:rsidRPr="00F9476C">
        <w:rPr>
          <w:rFonts w:ascii="Times New Roman" w:hAnsi="Times New Roman"/>
          <w:b/>
          <w:bCs/>
        </w:rPr>
        <w:t xml:space="preserve"> Kč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F9476C">
        <w:rPr>
          <w:rFonts w:ascii="Times New Roman" w:hAnsi="Times New Roman"/>
          <w:b/>
          <w:bCs/>
        </w:rPr>
        <w:t>--------------------------------------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F9476C">
        <w:rPr>
          <w:rFonts w:ascii="Times New Roman" w:hAnsi="Times New Roman"/>
          <w:b/>
          <w:bCs/>
        </w:rPr>
        <w:t xml:space="preserve">Celkem </w:t>
      </w:r>
      <w:proofErr w:type="spellStart"/>
      <w:r w:rsidRPr="00F9476C">
        <w:rPr>
          <w:rFonts w:ascii="Times New Roman" w:hAnsi="Times New Roman"/>
          <w:b/>
          <w:bCs/>
        </w:rPr>
        <w:t>vč.DPH</w:t>
      </w:r>
      <w:proofErr w:type="spellEnd"/>
      <w:r w:rsidRPr="00F9476C">
        <w:rPr>
          <w:rFonts w:ascii="Times New Roman" w:hAnsi="Times New Roman"/>
          <w:b/>
          <w:bCs/>
        </w:rPr>
        <w:t xml:space="preserve"> </w:t>
      </w:r>
      <w:r w:rsidRPr="00F9476C">
        <w:rPr>
          <w:rFonts w:ascii="Times New Roman" w:hAnsi="Times New Roman"/>
          <w:b/>
          <w:bCs/>
          <w:highlight w:val="yellow"/>
        </w:rPr>
        <w:t>………………………………..,…</w:t>
      </w:r>
      <w:r w:rsidRPr="00F9476C">
        <w:rPr>
          <w:rFonts w:ascii="Times New Roman" w:hAnsi="Times New Roman"/>
          <w:b/>
          <w:bCs/>
        </w:rPr>
        <w:t xml:space="preserve"> Kč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</w:rPr>
      </w:pPr>
      <w:r w:rsidRPr="00F9476C">
        <w:rPr>
          <w:rFonts w:ascii="Times New Roman" w:hAnsi="Times New Roman"/>
          <w:b/>
          <w:bCs/>
          <w:i/>
          <w:iCs/>
        </w:rPr>
        <w:t>**************************************</w:t>
      </w:r>
    </w:p>
    <w:p w:rsidR="00F9476C" w:rsidRPr="00F9476C" w:rsidRDefault="00F9476C" w:rsidP="00F9476C">
      <w:pPr>
        <w:pStyle w:val="Odstavecseseznamem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476C">
        <w:rPr>
          <w:rFonts w:ascii="Times New Roman" w:hAnsi="Times New Roman"/>
        </w:rPr>
        <w:t xml:space="preserve">/slovy: </w:t>
      </w:r>
      <w:r w:rsidRPr="00F9476C">
        <w:rPr>
          <w:rFonts w:ascii="Times New Roman" w:hAnsi="Times New Roman"/>
          <w:highlight w:val="yellow"/>
        </w:rPr>
        <w:t>………………………..</w:t>
      </w:r>
      <w:r w:rsidRPr="00F9476C">
        <w:rPr>
          <w:rFonts w:ascii="Times New Roman" w:hAnsi="Times New Roman"/>
        </w:rPr>
        <w:t>korun českých včetně DPH/.</w:t>
      </w:r>
    </w:p>
    <w:p w:rsidR="008A418D" w:rsidRPr="00F9476C" w:rsidRDefault="008A418D" w:rsidP="008A418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9476C">
        <w:rPr>
          <w:rFonts w:ascii="Times New Roman" w:hAnsi="Times New Roman" w:cs="Times New Roman"/>
        </w:rPr>
        <w:lastRenderedPageBreak/>
        <w:t>Sjednaná cena, uvedená v odsta</w:t>
      </w:r>
      <w:r>
        <w:rPr>
          <w:rFonts w:ascii="Times New Roman" w:hAnsi="Times New Roman" w:cs="Times New Roman"/>
        </w:rPr>
        <w:t>v</w:t>
      </w:r>
      <w:r w:rsidRPr="00F9476C">
        <w:rPr>
          <w:rFonts w:ascii="Times New Roman" w:hAnsi="Times New Roman" w:cs="Times New Roman"/>
        </w:rPr>
        <w:t>ci 1. tohoto článku, zahrnuje veškeré nezbytné náklady včetně cen materiálu, energie, dopravy a cestovného, nutné k řádnému provedení díla podle poskytnutých podkladů a je platná po celou sjednanou dobu provádění díla, pro sjednaný rozsah a obsah prací podle poskytnutých podkladů a pro sjednané termíny provádění díla a může být upravena pouze písemnou dohodou smluvních stran,</w:t>
      </w:r>
      <w:r>
        <w:rPr>
          <w:rFonts w:ascii="Times New Roman" w:hAnsi="Times New Roman" w:cs="Times New Roman"/>
        </w:rPr>
        <w:t xml:space="preserve"> zejména </w:t>
      </w:r>
      <w:r w:rsidRPr="00F9476C">
        <w:rPr>
          <w:rFonts w:ascii="Times New Roman" w:hAnsi="Times New Roman" w:cs="Times New Roman"/>
        </w:rPr>
        <w:t>při změně</w:t>
      </w:r>
      <w:r>
        <w:rPr>
          <w:rFonts w:ascii="Times New Roman" w:hAnsi="Times New Roman" w:cs="Times New Roman"/>
        </w:rPr>
        <w:t xml:space="preserve"> </w:t>
      </w:r>
      <w:r w:rsidRPr="00F9476C">
        <w:rPr>
          <w:rFonts w:ascii="Times New Roman" w:hAnsi="Times New Roman" w:cs="Times New Roman"/>
        </w:rPr>
        <w:t xml:space="preserve">daňových nebo </w:t>
      </w:r>
      <w:r>
        <w:rPr>
          <w:rFonts w:ascii="Times New Roman" w:hAnsi="Times New Roman" w:cs="Times New Roman"/>
        </w:rPr>
        <w:t xml:space="preserve"> </w:t>
      </w:r>
      <w:r w:rsidRPr="00F9476C">
        <w:rPr>
          <w:rFonts w:ascii="Times New Roman" w:hAnsi="Times New Roman" w:cs="Times New Roman"/>
        </w:rPr>
        <w:t>právních předpisů. Veškeré cenové údaje budou uváděny v Kč.</w:t>
      </w:r>
    </w:p>
    <w:p w:rsidR="004755B4" w:rsidRPr="008A418D" w:rsidRDefault="004755B4" w:rsidP="008A418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9476C">
        <w:rPr>
          <w:rFonts w:ascii="Times New Roman" w:eastAsia="Times New Roman" w:hAnsi="Times New Roman" w:cs="Times New Roman"/>
          <w:lang w:eastAsia="cs-CZ"/>
        </w:rPr>
        <w:t>Objednatel má nárok na snížení c</w:t>
      </w:r>
      <w:r w:rsidR="008A418D">
        <w:rPr>
          <w:rFonts w:ascii="Times New Roman" w:eastAsia="Times New Roman" w:hAnsi="Times New Roman" w:cs="Times New Roman"/>
          <w:lang w:eastAsia="cs-CZ"/>
        </w:rPr>
        <w:t xml:space="preserve">eny díla pouze za </w:t>
      </w:r>
      <w:r w:rsidRPr="00F9476C">
        <w:rPr>
          <w:rFonts w:ascii="Times New Roman" w:eastAsia="Times New Roman" w:hAnsi="Times New Roman" w:cs="Times New Roman"/>
          <w:lang w:eastAsia="cs-CZ"/>
        </w:rPr>
        <w:t>podmín</w:t>
      </w:r>
      <w:r w:rsidR="008A418D">
        <w:rPr>
          <w:rFonts w:ascii="Times New Roman" w:eastAsia="Times New Roman" w:hAnsi="Times New Roman" w:cs="Times New Roman"/>
          <w:lang w:eastAsia="cs-CZ"/>
        </w:rPr>
        <w:t xml:space="preserve">ky, kde se </w:t>
      </w:r>
      <w:r w:rsidRPr="008A418D">
        <w:rPr>
          <w:rFonts w:ascii="Times New Roman" w:eastAsia="Times New Roman" w:hAnsi="Times New Roman" w:cs="Times New Roman"/>
          <w:lang w:eastAsia="cs-CZ"/>
        </w:rPr>
        <w:t xml:space="preserve">objednatel a zhotovitel se písemně dohodli na snížení </w:t>
      </w:r>
      <w:r w:rsidR="00C24647" w:rsidRPr="008A418D">
        <w:rPr>
          <w:rFonts w:ascii="Times New Roman" w:eastAsia="Times New Roman" w:hAnsi="Times New Roman" w:cs="Times New Roman"/>
          <w:lang w:eastAsia="cs-CZ"/>
        </w:rPr>
        <w:t>rozsahu sjednaného předmětu díla.</w:t>
      </w:r>
    </w:p>
    <w:p w:rsidR="004755B4" w:rsidRPr="00F811D5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4755B4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IV</w:t>
      </w:r>
      <w:r w:rsidR="0022684E" w:rsidRPr="00F811D5">
        <w:rPr>
          <w:rFonts w:ascii="Times New Roman" w:eastAsia="Times New Roman" w:hAnsi="Times New Roman" w:cs="Times New Roman"/>
          <w:b/>
          <w:lang w:eastAsia="cs-CZ"/>
        </w:rPr>
        <w:t>.</w:t>
      </w:r>
    </w:p>
    <w:p w:rsidR="00E52C96" w:rsidRPr="00F811D5" w:rsidRDefault="004755B4" w:rsidP="00FE5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Platební podmínky</w:t>
      </w:r>
    </w:p>
    <w:p w:rsidR="004755B4" w:rsidRPr="00F811D5" w:rsidRDefault="00E52C96" w:rsidP="004755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hAnsi="Times New Roman" w:cs="Times New Roman"/>
        </w:rPr>
        <w:t xml:space="preserve">Zhotovitel </w:t>
      </w:r>
      <w:r w:rsidR="006D642B">
        <w:rPr>
          <w:rFonts w:ascii="Times New Roman" w:hAnsi="Times New Roman" w:cs="Times New Roman"/>
        </w:rPr>
        <w:t>ne</w:t>
      </w:r>
      <w:r w:rsidRPr="00F811D5">
        <w:rPr>
          <w:rFonts w:ascii="Times New Roman" w:hAnsi="Times New Roman" w:cs="Times New Roman"/>
        </w:rPr>
        <w:t>bude vystavovat objednavateli zálohové faktury</w:t>
      </w:r>
      <w:r w:rsidR="006D642B">
        <w:rPr>
          <w:rFonts w:ascii="Times New Roman" w:hAnsi="Times New Roman" w:cs="Times New Roman"/>
        </w:rPr>
        <w:t>.</w:t>
      </w:r>
      <w:r w:rsidR="00653C62" w:rsidRPr="00F811D5">
        <w:rPr>
          <w:rFonts w:ascii="Times New Roman" w:hAnsi="Times New Roman" w:cs="Times New Roman"/>
        </w:rPr>
        <w:t xml:space="preserve"> </w:t>
      </w:r>
      <w:r w:rsidR="006D642B">
        <w:rPr>
          <w:rFonts w:ascii="Times New Roman" w:hAnsi="Times New Roman" w:cs="Times New Roman"/>
        </w:rPr>
        <w:t xml:space="preserve">Splatnost </w:t>
      </w:r>
      <w:r w:rsidR="009F7C47" w:rsidRPr="00F811D5">
        <w:rPr>
          <w:rFonts w:ascii="Times New Roman" w:hAnsi="Times New Roman" w:cs="Times New Roman"/>
        </w:rPr>
        <w:t>platebních dokladů bude 30 dnů od data jejich doručení, když doručeny musí být nejpozději do 3 dnů od jejich vystavení</w:t>
      </w:r>
      <w:r w:rsidR="000E12E4" w:rsidRPr="00F811D5">
        <w:rPr>
          <w:rFonts w:ascii="Times New Roman" w:hAnsi="Times New Roman" w:cs="Times New Roman"/>
        </w:rPr>
        <w:t>.</w:t>
      </w:r>
      <w:r w:rsidR="006D642B">
        <w:rPr>
          <w:rFonts w:ascii="Times New Roman" w:hAnsi="Times New Roman" w:cs="Times New Roman"/>
        </w:rPr>
        <w:t xml:space="preserve"> Faktura bude vystavena po předání kompletního díla.</w:t>
      </w:r>
    </w:p>
    <w:p w:rsidR="004755B4" w:rsidRPr="00F811D5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22684E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V.</w:t>
      </w:r>
    </w:p>
    <w:p w:rsidR="004755B4" w:rsidRPr="00F811D5" w:rsidRDefault="004755B4" w:rsidP="00FE5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Záruky za jakost</w:t>
      </w:r>
    </w:p>
    <w:p w:rsidR="0022684E" w:rsidRPr="00F811D5" w:rsidRDefault="0022684E" w:rsidP="004755B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Záruční doba činí dva roky a začíná běže</w:t>
      </w:r>
      <w:r w:rsidR="00CF7F6F">
        <w:rPr>
          <w:rFonts w:ascii="Times New Roman" w:eastAsia="Times New Roman" w:hAnsi="Times New Roman" w:cs="Times New Roman"/>
          <w:lang w:eastAsia="cs-CZ"/>
        </w:rPr>
        <w:t>t</w:t>
      </w:r>
      <w:r w:rsidRPr="00F811D5">
        <w:rPr>
          <w:rFonts w:ascii="Times New Roman" w:eastAsia="Times New Roman" w:hAnsi="Times New Roman" w:cs="Times New Roman"/>
          <w:lang w:eastAsia="cs-CZ"/>
        </w:rPr>
        <w:t xml:space="preserve"> ode dne odevzdání a převzetí dokončeného díla objednatelem.</w:t>
      </w:r>
    </w:p>
    <w:p w:rsidR="004755B4" w:rsidRPr="00F811D5" w:rsidRDefault="004755B4" w:rsidP="004755B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Zhotovitel odpovídá za zjevné vady, které má předmět v době jeho odevzdání. Za skryté vady, které se projevily po odevzdání díl</w:t>
      </w:r>
      <w:r w:rsidR="00431ACD" w:rsidRPr="00F811D5">
        <w:rPr>
          <w:rFonts w:ascii="Times New Roman" w:eastAsia="Times New Roman" w:hAnsi="Times New Roman" w:cs="Times New Roman"/>
          <w:lang w:eastAsia="cs-CZ"/>
        </w:rPr>
        <w:t>a, odpovídá po dobu dvou let</w:t>
      </w:r>
      <w:r w:rsidRPr="00F811D5">
        <w:rPr>
          <w:rFonts w:ascii="Times New Roman" w:eastAsia="Times New Roman" w:hAnsi="Times New Roman" w:cs="Times New Roman"/>
          <w:lang w:eastAsia="cs-CZ"/>
        </w:rPr>
        <w:t>.</w:t>
      </w:r>
    </w:p>
    <w:p w:rsidR="004755B4" w:rsidRPr="00F811D5" w:rsidRDefault="004755B4" w:rsidP="004755B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Objednatel je povinen reklamovat vady písemně bez zbytečných odkladů po jejich zjištění. </w:t>
      </w:r>
    </w:p>
    <w:p w:rsidR="004755B4" w:rsidRPr="00F811D5" w:rsidRDefault="004755B4" w:rsidP="004755B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Zhotovitel se zavazuje začít s odstraňováním případných vad do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 xml:space="preserve"> 3 pracovních dnů od uplatnění </w:t>
      </w:r>
      <w:r w:rsidRPr="00F811D5">
        <w:rPr>
          <w:rFonts w:ascii="Times New Roman" w:eastAsia="Times New Roman" w:hAnsi="Times New Roman" w:cs="Times New Roman"/>
          <w:lang w:eastAsia="cs-CZ"/>
        </w:rPr>
        <w:t xml:space="preserve">reklamace objednatele a vady odstranit v co nejkratším technicky možné lhůtě, nejpozději do 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>15</w:t>
      </w:r>
      <w:r w:rsidRPr="00F811D5">
        <w:rPr>
          <w:rFonts w:ascii="Times New Roman" w:eastAsia="Times New Roman" w:hAnsi="Times New Roman" w:cs="Times New Roman"/>
          <w:lang w:eastAsia="cs-CZ"/>
        </w:rPr>
        <w:t xml:space="preserve"> dnů.</w:t>
      </w:r>
    </w:p>
    <w:p w:rsidR="004755B4" w:rsidRPr="00F811D5" w:rsidRDefault="004755B4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4755B4" w:rsidRPr="00F811D5" w:rsidRDefault="0022684E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VI</w:t>
      </w:r>
      <w:r w:rsidR="004755B4" w:rsidRPr="00F811D5">
        <w:rPr>
          <w:rFonts w:ascii="Times New Roman" w:eastAsia="Times New Roman" w:hAnsi="Times New Roman" w:cs="Times New Roman"/>
          <w:b/>
          <w:lang w:eastAsia="cs-CZ"/>
        </w:rPr>
        <w:t>.</w:t>
      </w:r>
    </w:p>
    <w:p w:rsidR="004755B4" w:rsidRPr="00F811D5" w:rsidRDefault="004755B4" w:rsidP="00FE5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Smluvní pokuty</w:t>
      </w:r>
    </w:p>
    <w:p w:rsidR="004755B4" w:rsidRPr="00F811D5" w:rsidRDefault="004755B4" w:rsidP="004755B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Objednatel je oprávněn účtovat zhotoviteli smluvní pokutu, tímto sjednanou, za nedodržení termínu dokončení díla z viny zhotovitele, a to ve výši</w:t>
      </w:r>
      <w:r w:rsidR="006D642B">
        <w:rPr>
          <w:rFonts w:ascii="Times New Roman" w:eastAsia="Times New Roman" w:hAnsi="Times New Roman" w:cs="Times New Roman"/>
          <w:lang w:eastAsia="cs-CZ"/>
        </w:rPr>
        <w:t xml:space="preserve"> 0,2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811D5">
        <w:rPr>
          <w:rFonts w:ascii="Times New Roman" w:eastAsia="Times New Roman" w:hAnsi="Times New Roman" w:cs="Times New Roman"/>
          <w:lang w:eastAsia="cs-CZ"/>
        </w:rPr>
        <w:t>% z ceny díla za každý kalendářní den prodlení.</w:t>
      </w:r>
    </w:p>
    <w:p w:rsidR="0022684E" w:rsidRPr="00F811D5" w:rsidRDefault="0022684E" w:rsidP="004755B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V případě prodlení s odstraňováním vad se sjednává smluvní pokuta ve výši 1.000,-- Kč </w:t>
      </w:r>
      <w:r w:rsidR="00F34E5C" w:rsidRPr="00F811D5">
        <w:rPr>
          <w:rFonts w:ascii="Times New Roman" w:eastAsia="Times New Roman" w:hAnsi="Times New Roman" w:cs="Times New Roman"/>
          <w:lang w:eastAsia="cs-CZ"/>
        </w:rPr>
        <w:t>(slovy: jeden</w:t>
      </w:r>
      <w:r w:rsidR="006D642B">
        <w:rPr>
          <w:rFonts w:ascii="Times New Roman" w:eastAsia="Times New Roman" w:hAnsi="Times New Roman" w:cs="Times New Roman"/>
          <w:lang w:eastAsia="cs-CZ"/>
        </w:rPr>
        <w:t xml:space="preserve"> </w:t>
      </w:r>
      <w:r w:rsidR="00F34E5C" w:rsidRPr="00F811D5">
        <w:rPr>
          <w:rFonts w:ascii="Times New Roman" w:eastAsia="Times New Roman" w:hAnsi="Times New Roman" w:cs="Times New Roman"/>
          <w:lang w:eastAsia="cs-CZ"/>
        </w:rPr>
        <w:t xml:space="preserve">tisíc korun českých) </w:t>
      </w:r>
      <w:r w:rsidR="00FE55C3" w:rsidRPr="00F811D5">
        <w:rPr>
          <w:rFonts w:ascii="Times New Roman" w:eastAsia="Times New Roman" w:hAnsi="Times New Roman" w:cs="Times New Roman"/>
          <w:lang w:eastAsia="cs-CZ"/>
        </w:rPr>
        <w:t>za každý den a vadu.</w:t>
      </w:r>
    </w:p>
    <w:p w:rsidR="00FE55C3" w:rsidRPr="00F811D5" w:rsidRDefault="00FE55C3" w:rsidP="004755B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Smluvní pokuty jsou splatné do 10-ti kalendářních dnů ode dne doručení jejich vyúčtování druhé smluvní straně.</w:t>
      </w:r>
    </w:p>
    <w:p w:rsidR="004755B4" w:rsidRPr="00F811D5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4755B4" w:rsidRPr="00F811D5" w:rsidRDefault="0022684E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VII.</w:t>
      </w:r>
    </w:p>
    <w:p w:rsidR="004755B4" w:rsidRPr="00F811D5" w:rsidRDefault="004755B4" w:rsidP="00856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Předání a převzetí díla</w:t>
      </w:r>
    </w:p>
    <w:p w:rsidR="004755B4" w:rsidRPr="00F811D5" w:rsidRDefault="004755B4" w:rsidP="004755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Dílo bude dokončeno jeho řádným provedením a jeho předáním objednateli. O předání a převzetí díla se sepíše mezi zhotovitelem a objednatelem zápis o předání a převzetí díla.</w:t>
      </w:r>
    </w:p>
    <w:p w:rsidR="004755B4" w:rsidRDefault="004755B4" w:rsidP="004755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Zhotovitel je povinen za tímto účelem oznámit objednateli požadovaný termín předání díla nejméně tři pracovní dny předem a objednatel je povinen se tohoto předání zúčastnit. Dílo se považuje za řádně provedené a objednatel není oprávněn odmítnout jeho převzetí, pokud je dílo bez vad. Pokud 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 xml:space="preserve">se zhotovitel rozhodne převzít </w:t>
      </w:r>
      <w:r w:rsidRPr="00F811D5">
        <w:rPr>
          <w:rFonts w:ascii="Times New Roman" w:eastAsia="Times New Roman" w:hAnsi="Times New Roman" w:cs="Times New Roman"/>
          <w:lang w:eastAsia="cs-CZ"/>
        </w:rPr>
        <w:t>dílo s drobnými vadami, které nebrání řádnému užívání díla, dohodne se v zápise lhůta k odstranění vad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 xml:space="preserve">. Pokud k takové dohodě nedojde, </w:t>
      </w:r>
      <w:r w:rsidRPr="00F811D5">
        <w:rPr>
          <w:rFonts w:ascii="Times New Roman" w:eastAsia="Times New Roman" w:hAnsi="Times New Roman" w:cs="Times New Roman"/>
          <w:lang w:eastAsia="cs-CZ"/>
        </w:rPr>
        <w:t>nebude dílo převzato.</w:t>
      </w:r>
    </w:p>
    <w:p w:rsidR="005F5CA4" w:rsidRPr="00F811D5" w:rsidRDefault="005F5CA4" w:rsidP="004755B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Veškeré práva včetně  vlastnických, autorských aj. k výstupům zakázky přecházejí po ukončení činnosti na zadavatele.</w:t>
      </w:r>
    </w:p>
    <w:p w:rsidR="00856D3A" w:rsidRPr="00F811D5" w:rsidRDefault="00856D3A" w:rsidP="00856D3A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highlight w:val="green"/>
          <w:lang w:eastAsia="cs-CZ"/>
        </w:rPr>
      </w:pPr>
    </w:p>
    <w:p w:rsidR="00FF36D6" w:rsidRPr="00F811D5" w:rsidRDefault="00FF36D6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FF36D6" w:rsidRPr="00F811D5" w:rsidRDefault="00FF36D6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4755B4" w:rsidRPr="00F811D5" w:rsidRDefault="0022684E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VIII.</w:t>
      </w:r>
    </w:p>
    <w:p w:rsidR="004755B4" w:rsidRPr="00F811D5" w:rsidRDefault="004755B4" w:rsidP="00856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Odstoupení od smlouvy</w:t>
      </w:r>
    </w:p>
    <w:p w:rsidR="004755B4" w:rsidRPr="006D642B" w:rsidRDefault="004755B4" w:rsidP="006D642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D642B">
        <w:rPr>
          <w:rFonts w:ascii="Times New Roman" w:eastAsia="Times New Roman" w:hAnsi="Times New Roman" w:cs="Times New Roman"/>
          <w:lang w:eastAsia="cs-CZ"/>
        </w:rPr>
        <w:t xml:space="preserve">Chce-li některá ze stran od smlouvy odstoupit na základě ujednání z této smlouvy vyplývajících, případně na základě zákonných ustanovení, je povinna své odstoupení písemně </w:t>
      </w:r>
      <w:r w:rsidRPr="006D642B">
        <w:rPr>
          <w:rFonts w:ascii="Times New Roman" w:eastAsia="Times New Roman" w:hAnsi="Times New Roman" w:cs="Times New Roman"/>
          <w:lang w:eastAsia="cs-CZ"/>
        </w:rPr>
        <w:lastRenderedPageBreak/>
        <w:t xml:space="preserve">oznámit druhé straně s uvedením termínu, ke kterému od smlouvy odstupuje. V odstoupení musí být uveden </w:t>
      </w:r>
      <w:r w:rsidR="006A42B6" w:rsidRPr="006D642B">
        <w:rPr>
          <w:rFonts w:ascii="Times New Roman" w:eastAsia="Times New Roman" w:hAnsi="Times New Roman" w:cs="Times New Roman"/>
          <w:lang w:eastAsia="cs-CZ"/>
        </w:rPr>
        <w:t>zákonný</w:t>
      </w:r>
      <w:r w:rsidR="0022684E" w:rsidRPr="006D642B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6D642B">
        <w:rPr>
          <w:rFonts w:ascii="Times New Roman" w:eastAsia="Times New Roman" w:hAnsi="Times New Roman" w:cs="Times New Roman"/>
          <w:lang w:eastAsia="cs-CZ"/>
        </w:rPr>
        <w:t>důvod, pro který strana od smlouvy odstupuje, jinak je odstoupení neplatné. Obě strany jsou povinny navzájem si vydat vzniklé bezdůvodné obohacení.</w:t>
      </w:r>
      <w:r w:rsidR="0022684E" w:rsidRPr="006D642B">
        <w:rPr>
          <w:rFonts w:ascii="Times New Roman" w:eastAsia="Times New Roman" w:hAnsi="Times New Roman" w:cs="Times New Roman"/>
          <w:lang w:eastAsia="cs-CZ"/>
        </w:rPr>
        <w:t xml:space="preserve"> Odstoupení od této smlouvy se nedotýká nároků na náhradu škody vzniklé porušením této smlouvy, ani ustanovení o smluvní pokutě, ani jiných ustanovení, které podle projevené vůle smluvních stran nebo vzhledem ke své povaze mají trvat i po ukončení smlouvy. </w:t>
      </w:r>
    </w:p>
    <w:p w:rsidR="006D642B" w:rsidRPr="00F811D5" w:rsidRDefault="006D642B" w:rsidP="004755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4755B4" w:rsidP="00FF36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55B4" w:rsidRPr="00F811D5" w:rsidRDefault="004755B4" w:rsidP="00475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I</w:t>
      </w:r>
      <w:r w:rsidR="0022684E" w:rsidRPr="00F811D5">
        <w:rPr>
          <w:rFonts w:ascii="Times New Roman" w:eastAsia="Times New Roman" w:hAnsi="Times New Roman" w:cs="Times New Roman"/>
          <w:b/>
          <w:lang w:eastAsia="cs-CZ"/>
        </w:rPr>
        <w:t>X.</w:t>
      </w:r>
    </w:p>
    <w:p w:rsidR="004755B4" w:rsidRPr="00F811D5" w:rsidRDefault="004755B4" w:rsidP="00856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F811D5">
        <w:rPr>
          <w:rFonts w:ascii="Times New Roman" w:eastAsia="Times New Roman" w:hAnsi="Times New Roman" w:cs="Times New Roman"/>
          <w:b/>
          <w:lang w:eastAsia="cs-CZ"/>
        </w:rPr>
        <w:t>Závěrečná ustanovení</w:t>
      </w:r>
    </w:p>
    <w:p w:rsidR="004755B4" w:rsidRPr="00F811D5" w:rsidRDefault="004755B4" w:rsidP="004755B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Měnit nebo doplňovat text této smlouvy je možné jen v písemné formě. </w:t>
      </w:r>
    </w:p>
    <w:p w:rsidR="004755B4" w:rsidRPr="00F811D5" w:rsidRDefault="004755B4" w:rsidP="004755B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Tato smlouva je vypracována ve </w:t>
      </w:r>
      <w:r w:rsidR="004F6F71">
        <w:rPr>
          <w:rFonts w:ascii="Times New Roman" w:eastAsia="Times New Roman" w:hAnsi="Times New Roman" w:cs="Times New Roman"/>
          <w:lang w:eastAsia="cs-CZ"/>
        </w:rPr>
        <w:t>třech</w:t>
      </w:r>
      <w:r w:rsidRPr="00F811D5">
        <w:rPr>
          <w:rFonts w:ascii="Times New Roman" w:eastAsia="Times New Roman" w:hAnsi="Times New Roman" w:cs="Times New Roman"/>
          <w:lang w:eastAsia="cs-CZ"/>
        </w:rPr>
        <w:t xml:space="preserve"> stejnopisech</w:t>
      </w:r>
      <w:r w:rsidR="000E12E4" w:rsidRPr="00F811D5">
        <w:rPr>
          <w:rFonts w:ascii="Times New Roman" w:eastAsia="Times New Roman" w:hAnsi="Times New Roman" w:cs="Times New Roman"/>
          <w:lang w:eastAsia="cs-CZ"/>
        </w:rPr>
        <w:t>,</w:t>
      </w:r>
      <w:r w:rsidR="004F6F71">
        <w:rPr>
          <w:rFonts w:ascii="Times New Roman" w:eastAsia="Times New Roman" w:hAnsi="Times New Roman" w:cs="Times New Roman"/>
          <w:lang w:eastAsia="cs-CZ"/>
        </w:rPr>
        <w:t xml:space="preserve"> z nichž jedno</w:t>
      </w:r>
      <w:r w:rsidRPr="00F811D5">
        <w:rPr>
          <w:rFonts w:ascii="Times New Roman" w:eastAsia="Times New Roman" w:hAnsi="Times New Roman" w:cs="Times New Roman"/>
          <w:lang w:eastAsia="cs-CZ"/>
        </w:rPr>
        <w:t xml:space="preserve"> náleží objednateli a </w:t>
      </w:r>
      <w:r w:rsidR="004F6F71">
        <w:rPr>
          <w:rFonts w:ascii="Times New Roman" w:eastAsia="Times New Roman" w:hAnsi="Times New Roman" w:cs="Times New Roman"/>
          <w:lang w:eastAsia="cs-CZ"/>
        </w:rPr>
        <w:t xml:space="preserve">dvě </w:t>
      </w:r>
      <w:r w:rsidRPr="00F811D5">
        <w:rPr>
          <w:rFonts w:ascii="Times New Roman" w:eastAsia="Times New Roman" w:hAnsi="Times New Roman" w:cs="Times New Roman"/>
          <w:lang w:eastAsia="cs-CZ"/>
        </w:rPr>
        <w:t>zhotoviteli.</w:t>
      </w:r>
    </w:p>
    <w:p w:rsidR="00F15B36" w:rsidRPr="00F811D5" w:rsidRDefault="00F15B36" w:rsidP="004755B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 xml:space="preserve">Tato smlouva je platná a účinná dnem jejího podpisu smluvními stranami. </w:t>
      </w:r>
    </w:p>
    <w:p w:rsidR="00F15B36" w:rsidRPr="00F811D5" w:rsidRDefault="00F15B36" w:rsidP="004755B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811D5">
        <w:rPr>
          <w:rFonts w:ascii="Times New Roman" w:eastAsia="Times New Roman" w:hAnsi="Times New Roman" w:cs="Times New Roman"/>
          <w:lang w:eastAsia="cs-CZ"/>
        </w:rPr>
        <w:t>Na důkaz pravé, vážné a svobodně projevené vůle následují podpisy smluvních stran.</w:t>
      </w:r>
    </w:p>
    <w:p w:rsidR="004755B4" w:rsidRPr="004755B4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4755B4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E21487" w:rsidRDefault="004F6F71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>
        <w:rPr>
          <w:rFonts w:ascii="Times New Roman" w:eastAsia="Times New Roman" w:hAnsi="Times New Roman" w:cs="Times New Roman"/>
          <w:szCs w:val="20"/>
          <w:lang w:eastAsia="cs-CZ"/>
        </w:rPr>
        <w:t xml:space="preserve">Přílohy: </w:t>
      </w:r>
    </w:p>
    <w:p w:rsidR="006D642B" w:rsidRDefault="006D642B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>
        <w:rPr>
          <w:rFonts w:ascii="Times New Roman" w:eastAsia="Times New Roman" w:hAnsi="Times New Roman" w:cs="Times New Roman"/>
          <w:szCs w:val="20"/>
          <w:lang w:eastAsia="cs-CZ"/>
        </w:rPr>
        <w:t xml:space="preserve">Příloha č. 1: Specifikace zakázky </w:t>
      </w:r>
    </w:p>
    <w:p w:rsidR="006D642B" w:rsidRPr="004755B4" w:rsidRDefault="006D642B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>
        <w:rPr>
          <w:rFonts w:ascii="Times New Roman" w:eastAsia="Times New Roman" w:hAnsi="Times New Roman" w:cs="Times New Roman"/>
          <w:szCs w:val="20"/>
          <w:lang w:eastAsia="cs-CZ"/>
        </w:rPr>
        <w:t>Příloha č. 2: Položkový rozpočet</w:t>
      </w:r>
    </w:p>
    <w:p w:rsidR="004755B4" w:rsidRPr="004755B4" w:rsidRDefault="004755B4" w:rsidP="004755B4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6D642B">
        <w:rPr>
          <w:rFonts w:ascii="Times New Roman" w:hAnsi="Times New Roman"/>
        </w:rPr>
        <w:t xml:space="preserve"> Třeboni, </w:t>
      </w:r>
      <w:r>
        <w:rPr>
          <w:rFonts w:ascii="Times New Roman" w:hAnsi="Times New Roman"/>
        </w:rPr>
        <w:t xml:space="preserve"> dne…………..                                           V</w:t>
      </w:r>
      <w:r w:rsidRPr="006825AF">
        <w:rPr>
          <w:rFonts w:ascii="Times New Roman" w:hAnsi="Times New Roman"/>
          <w:highlight w:val="yellow"/>
        </w:rPr>
        <w:t xml:space="preserve">………………….. </w:t>
      </w:r>
      <w:r>
        <w:rPr>
          <w:rFonts w:ascii="Times New Roman" w:hAnsi="Times New Roman"/>
        </w:rPr>
        <w:t>, dne</w:t>
      </w:r>
      <w:r w:rsidRPr="006825AF">
        <w:rPr>
          <w:rFonts w:ascii="Times New Roman" w:hAnsi="Times New Roman"/>
          <w:highlight w:val="yellow"/>
        </w:rPr>
        <w:t>…………….</w:t>
      </w:r>
      <w:r>
        <w:rPr>
          <w:rFonts w:ascii="Times New Roman" w:hAnsi="Times New Roman"/>
        </w:rPr>
        <w:t>.</w:t>
      </w: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Za objednatele                                                                     Za zhotovitele</w:t>
      </w: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4F6F71" w:rsidRDefault="004F6F71" w:rsidP="004F6F71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                           ………</w:t>
      </w:r>
      <w:r w:rsidRPr="006825AF">
        <w:rPr>
          <w:rFonts w:ascii="Times New Roman" w:hAnsi="Times New Roman"/>
          <w:highlight w:val="yellow"/>
        </w:rPr>
        <w:t>……………………………</w:t>
      </w:r>
      <w:r>
        <w:rPr>
          <w:rFonts w:ascii="Times New Roman" w:hAnsi="Times New Roman"/>
        </w:rPr>
        <w:t>…..</w:t>
      </w:r>
    </w:p>
    <w:p w:rsidR="004F6F71" w:rsidRDefault="004F6F71" w:rsidP="004F6F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Mgr. Terezie </w:t>
      </w:r>
      <w:proofErr w:type="spellStart"/>
      <w:r>
        <w:rPr>
          <w:rFonts w:ascii="Times New Roman" w:hAnsi="Times New Roman"/>
        </w:rPr>
        <w:t>Jenisová</w:t>
      </w:r>
      <w:proofErr w:type="spellEnd"/>
      <w:r>
        <w:rPr>
          <w:rFonts w:ascii="Times New Roman" w:hAnsi="Times New Roman"/>
        </w:rPr>
        <w:t xml:space="preserve">                                                    </w:t>
      </w:r>
      <w:r w:rsidRPr="006825AF">
        <w:rPr>
          <w:rFonts w:ascii="Times New Roman" w:hAnsi="Times New Roman"/>
          <w:highlight w:val="yellow"/>
        </w:rPr>
        <w:t>……………………….</w:t>
      </w:r>
    </w:p>
    <w:p w:rsidR="004F6F71" w:rsidRDefault="004F6F71" w:rsidP="004F6F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starostka města</w:t>
      </w:r>
    </w:p>
    <w:p w:rsidR="004F6F71" w:rsidRDefault="004F6F71" w:rsidP="004F6F71">
      <w:pPr>
        <w:autoSpaceDE w:val="0"/>
        <w:autoSpaceDN w:val="0"/>
        <w:adjustRightInd w:val="0"/>
        <w:rPr>
          <w:rFonts w:ascii="Times New Roman" w:hAnsi="Times New Roman"/>
        </w:rPr>
      </w:pPr>
    </w:p>
    <w:p w:rsidR="008D79CA" w:rsidRDefault="008D79CA"/>
    <w:sectPr w:rsidR="008D79CA" w:rsidSect="009F7C4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9E" w:rsidRDefault="009F1B9E">
      <w:pPr>
        <w:spacing w:after="0" w:line="240" w:lineRule="auto"/>
      </w:pPr>
      <w:r>
        <w:separator/>
      </w:r>
    </w:p>
  </w:endnote>
  <w:endnote w:type="continuationSeparator" w:id="0">
    <w:p w:rsidR="009F1B9E" w:rsidRDefault="009F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47" w:rsidRDefault="006E32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7C4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F7C47" w:rsidRDefault="009F7C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47" w:rsidRDefault="006E32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7C4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32F4">
      <w:rPr>
        <w:rStyle w:val="slostrnky"/>
        <w:noProof/>
      </w:rPr>
      <w:t>2</w:t>
    </w:r>
    <w:r>
      <w:rPr>
        <w:rStyle w:val="slostrnky"/>
      </w:rPr>
      <w:fldChar w:fldCharType="end"/>
    </w:r>
  </w:p>
  <w:p w:rsidR="009F7C47" w:rsidRDefault="009F7C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9E" w:rsidRDefault="009F1B9E">
      <w:pPr>
        <w:spacing w:after="0" w:line="240" w:lineRule="auto"/>
      </w:pPr>
      <w:r>
        <w:separator/>
      </w:r>
    </w:p>
  </w:footnote>
  <w:footnote w:type="continuationSeparator" w:id="0">
    <w:p w:rsidR="009F1B9E" w:rsidRDefault="009F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5F9"/>
    <w:multiLevelType w:val="hybridMultilevel"/>
    <w:tmpl w:val="B8D07D9A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BD0E77"/>
    <w:multiLevelType w:val="hybridMultilevel"/>
    <w:tmpl w:val="EAF8C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F54B7"/>
    <w:multiLevelType w:val="hybridMultilevel"/>
    <w:tmpl w:val="D9FE802A"/>
    <w:lvl w:ilvl="0" w:tplc="91944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B24BA0"/>
    <w:multiLevelType w:val="hybridMultilevel"/>
    <w:tmpl w:val="1D1AED46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664347"/>
    <w:multiLevelType w:val="hybridMultilevel"/>
    <w:tmpl w:val="CA247CD4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1F53E3"/>
    <w:multiLevelType w:val="hybridMultilevel"/>
    <w:tmpl w:val="C54ECF2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047FE8"/>
    <w:multiLevelType w:val="hybridMultilevel"/>
    <w:tmpl w:val="8954D0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6576E"/>
    <w:multiLevelType w:val="hybridMultilevel"/>
    <w:tmpl w:val="0BE6D140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6E234E"/>
    <w:multiLevelType w:val="hybridMultilevel"/>
    <w:tmpl w:val="EBE40C14"/>
    <w:lvl w:ilvl="0" w:tplc="90AEF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3E4BA8"/>
    <w:multiLevelType w:val="hybridMultilevel"/>
    <w:tmpl w:val="A54277C8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32F3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AE1D77"/>
    <w:multiLevelType w:val="hybridMultilevel"/>
    <w:tmpl w:val="9D66BFB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01AFA"/>
    <w:multiLevelType w:val="hybridMultilevel"/>
    <w:tmpl w:val="5FFA8A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11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B4"/>
    <w:rsid w:val="00013145"/>
    <w:rsid w:val="000243D4"/>
    <w:rsid w:val="000720C6"/>
    <w:rsid w:val="000E12E4"/>
    <w:rsid w:val="000E271D"/>
    <w:rsid w:val="00110CAE"/>
    <w:rsid w:val="00124DEB"/>
    <w:rsid w:val="0013050D"/>
    <w:rsid w:val="0022684E"/>
    <w:rsid w:val="00256AB3"/>
    <w:rsid w:val="0031230E"/>
    <w:rsid w:val="0034087F"/>
    <w:rsid w:val="00357201"/>
    <w:rsid w:val="0037793D"/>
    <w:rsid w:val="003B04FE"/>
    <w:rsid w:val="003C51A2"/>
    <w:rsid w:val="003E1C7B"/>
    <w:rsid w:val="00431ACD"/>
    <w:rsid w:val="004755B4"/>
    <w:rsid w:val="00481124"/>
    <w:rsid w:val="004A37BA"/>
    <w:rsid w:val="004F6F71"/>
    <w:rsid w:val="005278F4"/>
    <w:rsid w:val="00540E19"/>
    <w:rsid w:val="005F085F"/>
    <w:rsid w:val="005F5CA4"/>
    <w:rsid w:val="00653C62"/>
    <w:rsid w:val="006845A7"/>
    <w:rsid w:val="006A42B6"/>
    <w:rsid w:val="006C149D"/>
    <w:rsid w:val="006D1660"/>
    <w:rsid w:val="006D5AAE"/>
    <w:rsid w:val="006D642B"/>
    <w:rsid w:val="006E32DB"/>
    <w:rsid w:val="00721A7D"/>
    <w:rsid w:val="007C2477"/>
    <w:rsid w:val="00856D3A"/>
    <w:rsid w:val="008A418D"/>
    <w:rsid w:val="008D79CA"/>
    <w:rsid w:val="0094159B"/>
    <w:rsid w:val="00960137"/>
    <w:rsid w:val="009835B1"/>
    <w:rsid w:val="009C72EF"/>
    <w:rsid w:val="009F1B9E"/>
    <w:rsid w:val="009F7C47"/>
    <w:rsid w:val="00B91D7B"/>
    <w:rsid w:val="00C24647"/>
    <w:rsid w:val="00CA027A"/>
    <w:rsid w:val="00CF7F6F"/>
    <w:rsid w:val="00D93ECA"/>
    <w:rsid w:val="00D94FD6"/>
    <w:rsid w:val="00DC0478"/>
    <w:rsid w:val="00DE2D60"/>
    <w:rsid w:val="00E21487"/>
    <w:rsid w:val="00E52C96"/>
    <w:rsid w:val="00EC1E02"/>
    <w:rsid w:val="00EE32F4"/>
    <w:rsid w:val="00F15B36"/>
    <w:rsid w:val="00F34E5C"/>
    <w:rsid w:val="00F811D5"/>
    <w:rsid w:val="00F9476C"/>
    <w:rsid w:val="00FA2FCC"/>
    <w:rsid w:val="00FE4617"/>
    <w:rsid w:val="00FE55C3"/>
    <w:rsid w:val="00FF3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uiPriority w:val="9"/>
    <w:qFormat/>
    <w:rsid w:val="004755B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4755B4"/>
    <w:rPr>
      <w:rFonts w:ascii="Times New Roman" w:eastAsia="Times New Roman" w:hAnsi="Times New Roman" w:cs="Times New Roman"/>
      <w:b/>
      <w:sz w:val="28"/>
      <w:szCs w:val="36"/>
      <w:lang w:eastAsia="cs-CZ"/>
    </w:rPr>
  </w:style>
  <w:style w:type="paragraph" w:styleId="Zpat">
    <w:name w:val="footer"/>
    <w:basedOn w:val="Normln"/>
    <w:link w:val="ZpatChar"/>
    <w:uiPriority w:val="99"/>
    <w:semiHidden/>
    <w:rsid w:val="004755B4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755B4"/>
    <w:rPr>
      <w:rFonts w:ascii="Verdana" w:eastAsia="Times New Roman" w:hAnsi="Verdana" w:cs="Times New Roman"/>
      <w:sz w:val="18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rsid w:val="004755B4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E52C9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1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1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uiPriority w:val="9"/>
    <w:qFormat/>
    <w:rsid w:val="004755B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4755B4"/>
    <w:rPr>
      <w:rFonts w:ascii="Times New Roman" w:eastAsia="Times New Roman" w:hAnsi="Times New Roman" w:cs="Times New Roman"/>
      <w:b/>
      <w:sz w:val="28"/>
      <w:szCs w:val="36"/>
      <w:lang w:eastAsia="cs-CZ"/>
    </w:rPr>
  </w:style>
  <w:style w:type="paragraph" w:styleId="Zpat">
    <w:name w:val="footer"/>
    <w:basedOn w:val="Normln"/>
    <w:link w:val="ZpatChar"/>
    <w:uiPriority w:val="99"/>
    <w:semiHidden/>
    <w:rsid w:val="004755B4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755B4"/>
    <w:rPr>
      <w:rFonts w:ascii="Verdana" w:eastAsia="Times New Roman" w:hAnsi="Verdana" w:cs="Times New Roman"/>
      <w:sz w:val="18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rsid w:val="004755B4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E52C9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1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1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1150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JKlabecek</dc:creator>
  <cp:lastModifiedBy>Alena Zárubová</cp:lastModifiedBy>
  <cp:revision>16</cp:revision>
  <cp:lastPrinted>2012-01-04T12:02:00Z</cp:lastPrinted>
  <dcterms:created xsi:type="dcterms:W3CDTF">2016-05-03T09:00:00Z</dcterms:created>
  <dcterms:modified xsi:type="dcterms:W3CDTF">2016-07-18T13:42:00Z</dcterms:modified>
</cp:coreProperties>
</file>